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86201D">
        <w:rPr>
          <w:rFonts w:ascii="Arial Narrow" w:hAnsi="Arial Narrow" w:cs="Arial"/>
          <w:b/>
          <w:sz w:val="32"/>
          <w:szCs w:val="32"/>
        </w:rPr>
        <w:t>4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86201D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86201D">
              <w:rPr>
                <w:rFonts w:ascii="Arial Narrow" w:hAnsi="Arial Narrow" w:cs="Arial"/>
                <w:b/>
                <w:sz w:val="22"/>
                <w:szCs w:val="20"/>
              </w:rPr>
              <w:t>4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635BDC" w:rsidRDefault="00E874D0" w:rsidP="004B39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35BDC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635BDC" w:rsidRPr="00635BDC">
              <w:rPr>
                <w:rFonts w:ascii="Arial Narrow" w:hAnsi="Arial Narrow" w:cs="Arial"/>
                <w:b/>
                <w:sz w:val="28"/>
                <w:szCs w:val="28"/>
              </w:rPr>
              <w:t>Pořízení rentgenov</w:t>
            </w:r>
            <w:r w:rsidR="004B3908">
              <w:rPr>
                <w:rFonts w:ascii="Arial Narrow" w:hAnsi="Arial Narrow" w:cs="Arial"/>
                <w:b/>
                <w:sz w:val="28"/>
                <w:szCs w:val="28"/>
              </w:rPr>
              <w:t>ých</w:t>
            </w:r>
            <w:r w:rsidR="00635BDC" w:rsidRPr="00635BDC">
              <w:rPr>
                <w:rFonts w:ascii="Arial Narrow" w:hAnsi="Arial Narrow" w:cs="Arial"/>
                <w:b/>
                <w:sz w:val="28"/>
                <w:szCs w:val="28"/>
              </w:rPr>
              <w:t xml:space="preserve"> přístroj</w:t>
            </w:r>
            <w:r w:rsidR="004B3908">
              <w:rPr>
                <w:rFonts w:ascii="Arial Narrow" w:hAnsi="Arial Narrow" w:cs="Arial"/>
                <w:b/>
                <w:sz w:val="28"/>
                <w:szCs w:val="28"/>
              </w:rPr>
              <w:t>ů</w:t>
            </w:r>
            <w:r w:rsidR="00635BDC" w:rsidRPr="00635BDC">
              <w:rPr>
                <w:rFonts w:ascii="Arial Narrow" w:hAnsi="Arial Narrow" w:cs="Arial"/>
                <w:b/>
                <w:sz w:val="28"/>
                <w:szCs w:val="28"/>
              </w:rPr>
              <w:t xml:space="preserve"> – 1x mobilní RTG s C-ramenem pro Oblastní nemocnici Náchod a.s.</w:t>
            </w:r>
            <w:r w:rsidRPr="00635BDC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711FB4" w:rsidRPr="00711FB4">
              <w:rPr>
                <w:rFonts w:ascii="Arial Narrow" w:hAnsi="Arial Narrow"/>
                <w:bCs/>
                <w:sz w:val="20"/>
                <w:szCs w:val="22"/>
              </w:rPr>
              <w:t>CZ699004900</w:t>
            </w:r>
            <w:bookmarkStart w:id="0" w:name="_GoBack"/>
            <w:bookmarkEnd w:id="0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4B3908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4B3908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353F52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711FB4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711FB4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D48EC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</w:tr>
      <w:tr w:rsidR="000D48EC" w:rsidRPr="00860BD0" w:rsidTr="000D48EC">
        <w:trPr>
          <w:trHeight w:val="327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860BD0" w:rsidRDefault="000D48EC" w:rsidP="000D48E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13C7">
              <w:rPr>
                <w:rFonts w:ascii="Arial Narrow" w:hAnsi="Arial Narrow" w:cs="Arial"/>
                <w:b/>
              </w:rPr>
              <w:t>Nabídková cena za realizaci předmětu veřejné zakázky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A3372C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0D48EC" w:rsidRPr="00860BD0" w:rsidTr="000D48EC">
        <w:trPr>
          <w:trHeight w:val="998"/>
        </w:trPr>
        <w:tc>
          <w:tcPr>
            <w:tcW w:w="3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70440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4454C"/>
    <w:rsid w:val="00353F52"/>
    <w:rsid w:val="0035702A"/>
    <w:rsid w:val="003A157B"/>
    <w:rsid w:val="003C568F"/>
    <w:rsid w:val="004670A5"/>
    <w:rsid w:val="004B3908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35BDC"/>
    <w:rsid w:val="006708F9"/>
    <w:rsid w:val="006858F3"/>
    <w:rsid w:val="006A0D6F"/>
    <w:rsid w:val="006C1DAB"/>
    <w:rsid w:val="006D38A0"/>
    <w:rsid w:val="006E0E83"/>
    <w:rsid w:val="006F351A"/>
    <w:rsid w:val="006F6489"/>
    <w:rsid w:val="00704408"/>
    <w:rsid w:val="00711FB4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201D"/>
    <w:rsid w:val="008671BB"/>
    <w:rsid w:val="008811C5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A3372C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3</cp:revision>
  <cp:lastPrinted>2016-09-27T11:22:00Z</cp:lastPrinted>
  <dcterms:created xsi:type="dcterms:W3CDTF">2017-10-27T11:32:00Z</dcterms:created>
  <dcterms:modified xsi:type="dcterms:W3CDTF">2018-05-07T15:24:00Z</dcterms:modified>
</cp:coreProperties>
</file>